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BlockText"/>
      </w:pPr>
      <w:r>
        <w:t xml:space="preserve">Renovabis-Pfingstaktion 2021 | https://www.renovabis.de/material</w:t>
      </w:r>
    </w:p>
    <w:p>
      <w:r>
        <w:pict>
          <v:rect style="width:0;height:1.5pt" o:hralign="center" o:hrstd="t" o:hr="t"/>
        </w:pict>
      </w:r>
    </w:p>
    <w:p>
      <w:pPr>
        <w:pStyle w:val="FirstParagraph"/>
      </w:pPr>
      <w:r>
        <w:t xml:space="preserve">Die Bausteine für den Gottesdienst lagen dem Vorsitzenden der Liturgiekommission der Deutschen Bischofskonferenz vor; sie entsprechen den liturgischen Vorschriften.</w:t>
      </w:r>
    </w:p>
    <w:p>
      <w:r>
        <w:pict>
          <v:rect style="width:0;height:1.5pt" o:hralign="center" o:hrstd="t" o:hr="t"/>
        </w:pict>
      </w:r>
    </w:p>
    <w:bookmarkStart w:id="25" w:name="X9a619f32739e37af3e154d28acf4d9a8304a668"/>
    <w:p>
      <w:pPr>
        <w:pStyle w:val="Heading1"/>
      </w:pPr>
      <w:r>
        <w:t xml:space="preserve">Bausteine für eine Eucharistiefeier am Hohen Pfingstfest</w:t>
      </w:r>
    </w:p>
    <w:bookmarkStart w:id="20" w:name="X6fdbb9503098b007e38b9356cd55df8d96e613e"/>
    <w:p>
      <w:pPr>
        <w:pStyle w:val="Heading2"/>
      </w:pPr>
      <w:r>
        <w:t xml:space="preserve">Maßhalten, Solidarität und Schöpfungsspiritualität im Dreiklang</w:t>
      </w:r>
    </w:p>
    <w:p>
      <w:pPr>
        <w:pStyle w:val="FirstParagraph"/>
      </w:pPr>
      <w:r>
        <w:t xml:space="preserve">aus Anlass des Abschlusses der Renovabis-Pfingstaktion am 23. Mai 2021</w:t>
      </w:r>
    </w:p>
    <w:p>
      <w:pPr>
        <w:pStyle w:val="BodyText"/>
      </w:pPr>
      <w:r>
        <w:rPr>
          <w:iCs/>
          <w:i/>
        </w:rPr>
        <w:t xml:space="preserve">von Pater Dr. Karl Bopp SDB, Pfarradministrator von Sankt Kilian in Bad Heilbrunn; ehemaliger Professor für Pastoraltheologie an der Philosophisch-Theologischen Hochschule der Salesianer Don Boscos in Benediktbeuern</w:t>
      </w:r>
    </w:p>
    <w:bookmarkEnd w:id="20"/>
    <w:bookmarkStart w:id="21" w:name="einführung"/>
    <w:p>
      <w:pPr>
        <w:pStyle w:val="Heading2"/>
      </w:pPr>
      <w:r>
        <w:t xml:space="preserve">Einführung</w:t>
      </w:r>
    </w:p>
    <w:p>
      <w:pPr>
        <w:pStyle w:val="FirstParagraph"/>
      </w:pPr>
      <w:r>
        <w:t xml:space="preserve">Das Hochfest Pfingsten, das heute - 50 Tage nach Ostern - gefeiert wird, ist nicht einfach nur der Abschluss der Osterzeit, es ist gleichsam das große Erneuerungsfest der Kirche aus dem Geist Gottes. Das Motto der Renovabis-Pfingstaktion 2021</w:t>
      </w:r>
      <w:r>
        <w:t xml:space="preserve"> </w:t>
      </w:r>
      <w:r>
        <w:rPr>
          <w:iCs/>
          <w:i/>
        </w:rPr>
        <w:t xml:space="preserve">DU erneuerst das Angesicht der Erde. Ost und West in gemeinsamer Verantwortung für die Schöpfung</w:t>
      </w:r>
      <w:r>
        <w:t xml:space="preserve"> </w:t>
      </w:r>
      <w:r>
        <w:t xml:space="preserve">entfaltet eine Art pfingstlichen Dreiklang:</w:t>
      </w:r>
    </w:p>
    <w:p>
      <w:pPr>
        <w:numPr>
          <w:ilvl w:val="0"/>
          <w:numId w:val="1001"/>
        </w:numPr>
        <w:pStyle w:val="Compact"/>
      </w:pPr>
      <w:r>
        <w:rPr>
          <w:bCs/>
          <w:b/>
        </w:rPr>
        <w:t xml:space="preserve">Erstens</w:t>
      </w:r>
      <w:r>
        <w:t xml:space="preserve">: Der Geist Gottes, der Heilige Geist, erneuert auch heute die Welt und den ganzen Kosmos.</w:t>
      </w:r>
    </w:p>
    <w:p>
      <w:pPr>
        <w:numPr>
          <w:ilvl w:val="0"/>
          <w:numId w:val="1001"/>
        </w:numPr>
        <w:pStyle w:val="Compact"/>
      </w:pPr>
      <w:r>
        <w:rPr>
          <w:bCs/>
          <w:b/>
        </w:rPr>
        <w:t xml:space="preserve">Zweitens</w:t>
      </w:r>
      <w:r>
        <w:t xml:space="preserve">: Aus dem Antwort-Psalm der Pfingst-Liturgie („Du sendest deinen Geist aus: Sie werden erschaffen und du erneuerst das Angesicht der Erde.“) stammt der Name</w:t>
      </w:r>
      <w:r>
        <w:t xml:space="preserve"> </w:t>
      </w:r>
      <w:r>
        <w:rPr>
          <w:iCs/>
          <w:i/>
        </w:rPr>
        <w:t xml:space="preserve">Renovabis</w:t>
      </w:r>
      <w:r>
        <w:t xml:space="preserve"> </w:t>
      </w:r>
      <w:r>
        <w:t xml:space="preserve">(lat: „renovabis faciem terrae“); denn dieses Hilfswerk will für die Menschen in Mittel- und Osteuropa durch solidarische Hilfe erfahrbar zu machen, dass der Heilige Geist auch heute die Welt erneuert und die Kirchen in West und Ost in Liebe verbindet.</w:t>
      </w:r>
    </w:p>
    <w:p>
      <w:pPr>
        <w:numPr>
          <w:ilvl w:val="0"/>
          <w:numId w:val="1001"/>
        </w:numPr>
        <w:pStyle w:val="Compact"/>
      </w:pPr>
      <w:r>
        <w:rPr>
          <w:bCs/>
          <w:b/>
        </w:rPr>
        <w:t xml:space="preserve">Drittens</w:t>
      </w:r>
      <w:r>
        <w:t xml:space="preserve">: Und schließlich verweist das Motto auf ein hochaktuelles politisch-soziales Handlungsfeld, wo heute Erneuerung dringend nottut: Das gemeinsame Haus der Menschheit, die Erde, ist heute bedroht durch die ökologisch-sozialen Krisenphänomene wie Klimawandel oder Artensterben, große Armut und wirtschaftlich-soziale Ungerechtigkeit.</w:t>
      </w:r>
    </w:p>
    <w:bookmarkEnd w:id="21"/>
    <w:bookmarkStart w:id="22" w:name="kyrie"/>
    <w:p>
      <w:pPr>
        <w:pStyle w:val="Heading2"/>
      </w:pPr>
      <w:r>
        <w:t xml:space="preserve">Kyrie</w:t>
      </w:r>
    </w:p>
    <w:p>
      <w:pPr>
        <w:pStyle w:val="FirstParagraph"/>
      </w:pPr>
      <w:r>
        <w:rPr>
          <w:bCs/>
          <w:b/>
        </w:rPr>
        <w:t xml:space="preserve">Lied:</w:t>
      </w:r>
      <w:r>
        <w:t xml:space="preserve"> </w:t>
      </w:r>
      <w:r>
        <w:t xml:space="preserve">Send uns deines Geistes Kraft, der die Welten neu erschafft GL 165</w:t>
      </w:r>
    </w:p>
    <w:p>
      <w:pPr>
        <w:pStyle w:val="BodyText"/>
      </w:pPr>
      <w:r>
        <w:rPr>
          <w:iCs/>
          <w:i/>
        </w:rPr>
        <w:t xml:space="preserve">Oder:</w:t>
      </w:r>
      <w:r>
        <w:t xml:space="preserve"> </w:t>
      </w:r>
      <w:r>
        <w:t xml:space="preserve">Herr Jesus, du schenkst uns deinen Geist, der das Angesicht der Erde erneuert. Herr, erbarme dich.</w:t>
      </w:r>
      <w:r>
        <w:br/>
      </w:r>
      <w:r>
        <w:rPr>
          <w:bCs/>
          <w:b/>
        </w:rPr>
        <w:t xml:space="preserve">A:</w:t>
      </w:r>
      <w:r>
        <w:t xml:space="preserve"> </w:t>
      </w:r>
      <w:r>
        <w:rPr>
          <w:iCs/>
          <w:i/>
        </w:rPr>
        <w:t xml:space="preserve">Herr, erbarme dich.</w:t>
      </w:r>
    </w:p>
    <w:p>
      <w:pPr>
        <w:pStyle w:val="BodyText"/>
      </w:pPr>
      <w:r>
        <w:t xml:space="preserve">Dein Geist ist uns Beistand, Atem und Lebenskraft. Christus, erbarme dich.</w:t>
      </w:r>
      <w:r>
        <w:br/>
      </w:r>
      <w:r>
        <w:rPr>
          <w:bCs/>
          <w:b/>
        </w:rPr>
        <w:t xml:space="preserve">A:</w:t>
      </w:r>
      <w:r>
        <w:t xml:space="preserve"> </w:t>
      </w:r>
      <w:r>
        <w:rPr>
          <w:iCs/>
          <w:i/>
        </w:rPr>
        <w:t xml:space="preserve">Christus, erbarme dich.</w:t>
      </w:r>
    </w:p>
    <w:p>
      <w:pPr>
        <w:pStyle w:val="BodyText"/>
      </w:pPr>
      <w:r>
        <w:t xml:space="preserve">Du entzündest in uns das Feuer deiner Liebe. Herr, erbarme dich.</w:t>
      </w:r>
      <w:r>
        <w:br/>
      </w:r>
      <w:r>
        <w:rPr>
          <w:bCs/>
          <w:b/>
        </w:rPr>
        <w:t xml:space="preserve">A:</w:t>
      </w:r>
      <w:r>
        <w:t xml:space="preserve"> </w:t>
      </w:r>
      <w:r>
        <w:rPr>
          <w:iCs/>
          <w:i/>
        </w:rPr>
        <w:t xml:space="preserve">Herr, erbarme dich.</w:t>
      </w:r>
    </w:p>
    <w:bookmarkEnd w:id="22"/>
    <w:bookmarkStart w:id="23" w:name="predigtskizze"/>
    <w:p>
      <w:pPr>
        <w:pStyle w:val="Heading2"/>
      </w:pPr>
      <w:r>
        <w:t xml:space="preserve">Predigtskizze</w:t>
      </w:r>
    </w:p>
    <w:p>
      <w:pPr>
        <w:pStyle w:val="FirstParagraph"/>
      </w:pPr>
      <w:r>
        <w:t xml:space="preserve">siehe Datei „Predigtskizze Pfingsten"</w:t>
      </w:r>
    </w:p>
    <w:bookmarkEnd w:id="23"/>
    <w:bookmarkStart w:id="24" w:name="fürbitten"/>
    <w:p>
      <w:pPr>
        <w:pStyle w:val="Heading2"/>
      </w:pPr>
      <w:r>
        <w:t xml:space="preserve">Fürbitten</w:t>
      </w:r>
    </w:p>
    <w:p>
      <w:pPr>
        <w:pStyle w:val="FirstParagraph"/>
      </w:pPr>
      <w:r>
        <w:t xml:space="preserve">siehe Datei „Fürbitten Pfingsten“</w:t>
      </w:r>
    </w:p>
    <w:bookmarkEnd w:id="24"/>
    <w:bookmarkEnd w:id="25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2021-03-08T17:41:18Z</dcterms:created>
  <dcterms:modified xsi:type="dcterms:W3CDTF">2021-03-08T17:41:18Z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